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shd w:fill="d9d9d9" w:val="clear"/>
        </w:rPr>
      </w:pPr>
      <w:r w:rsidDel="00000000" w:rsidR="00000000" w:rsidRPr="00000000">
        <w:rPr>
          <w:b w:val="1"/>
          <w:bCs w:val="1"/>
          <w:sz w:val="36"/>
          <w:szCs w:val="36"/>
          <w:shd w:fill="d9d9d9" w:val="clear"/>
          <w:rtl w:val="0"/>
        </w:rPr>
        <w:t xml:space="preserve">PLATEAU RADIO BANDES-PASSANTES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  <w:shd w:fill="d9d9d9" w:val="clear"/>
        </w:rPr>
      </w:pPr>
      <w:r w:rsidDel="00000000" w:rsidR="00000000" w:rsidRPr="00000000">
        <w:rPr>
          <w:b w:val="1"/>
          <w:bCs w:val="1"/>
          <w:sz w:val="36"/>
          <w:szCs w:val="36"/>
          <w:shd w:fill="d9d9d9" w:val="clear"/>
          <w:rtl w:val="0"/>
        </w:rPr>
        <w:t xml:space="preserve">Samedi 9 novembre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Programme de la journée.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13h - Arrivée Equipe de production et technique (Arthur, Colin, Jo)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14h - Formation technique régie son Radio (Colin + participants du collectif)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16h - Fin formation et arrivée du reste du collectif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16h / 19h30 - Préparation de l’émission : travail en groupe par pôle, transfert des fichiers audios, finalisation conduite, répétitions des calages et transitions.</w:t>
        <w:br w:type="textWrapping"/>
        <w:t xml:space="preserve">Installation plateau, lumière, décors,...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: Accueil du public, briefing.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20h20 : lancement Live avec set musical</w:t>
        <w:br w:type="textWrapping"/>
        <w:br w:type="textWrapping"/>
        <w:t xml:space="preserve">20h30 : Lancement émission</w:t>
        <w:br w:type="textWrapping"/>
        <w:br w:type="textWrapping"/>
        <w:t xml:space="preserve">22h ? : Fin prévue + coup à boire</w:t>
        <w:br w:type="textWrapping"/>
        <w:br w:type="textWrapping"/>
        <w:t xml:space="preserve">23h - minuit : rangement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DISTRIBUTION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Présentateurs-trices :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Chroniqueurs-rices :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Animation et gestion public :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Régie :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Direction du plateau :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Gestion des duplex/audio-conf :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Animation réseau sociaux :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Retour son. Continuité audio</w:t>
        <w:br w:type="textWrapping"/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